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378" w:rsidRDefault="00733378" w:rsidP="00733378">
      <w:pPr>
        <w:jc w:val="both"/>
      </w:pPr>
      <w:r w:rsidRPr="00733378">
        <w:rPr>
          <w:rFonts w:ascii="Arial" w:hAnsi="Arial" w:cs="Arial"/>
          <w:noProof/>
          <w:color w:val="003565"/>
          <w:sz w:val="16"/>
          <w:szCs w:val="16"/>
        </w:rPr>
        <w:drawing>
          <wp:inline distT="0" distB="0" distL="0" distR="0">
            <wp:extent cx="1973842" cy="323634"/>
            <wp:effectExtent l="0" t="0" r="0" b="635"/>
            <wp:docPr id="1" name="Obrázek 1" descr="Popis: Popis: D:\users\jkrajickova\Data aplikací\Microsoft\Signatures\firemni02_soubor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D:\users\jkrajickova\Data aplikací\Microsoft\Signatures\firemni02_soubory\logo.pn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96" cy="32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378" w:rsidRDefault="00733378" w:rsidP="00733378">
      <w:pPr>
        <w:jc w:val="both"/>
      </w:pPr>
    </w:p>
    <w:p w:rsidR="00733378" w:rsidRDefault="00733378" w:rsidP="00733378">
      <w:pPr>
        <w:jc w:val="both"/>
      </w:pPr>
    </w:p>
    <w:p w:rsidR="003537C8" w:rsidRDefault="003537C8" w:rsidP="00733378">
      <w:pPr>
        <w:jc w:val="both"/>
        <w:rPr>
          <w:rFonts w:ascii="Arial" w:hAnsi="Arial" w:cs="Arial"/>
          <w:b/>
          <w:szCs w:val="24"/>
        </w:rPr>
      </w:pPr>
    </w:p>
    <w:p w:rsidR="003537C8" w:rsidRDefault="003537C8" w:rsidP="00733378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Informace pro klienty České pojišťovny</w:t>
      </w:r>
    </w:p>
    <w:p w:rsidR="003537C8" w:rsidRDefault="003537C8" w:rsidP="00733378">
      <w:pPr>
        <w:jc w:val="both"/>
        <w:rPr>
          <w:rFonts w:ascii="Arial" w:hAnsi="Arial" w:cs="Arial"/>
          <w:b/>
          <w:szCs w:val="24"/>
        </w:rPr>
      </w:pPr>
    </w:p>
    <w:p w:rsidR="00733378" w:rsidRPr="003537C8" w:rsidRDefault="00733378" w:rsidP="00733378">
      <w:pPr>
        <w:jc w:val="both"/>
        <w:rPr>
          <w:rFonts w:ascii="Arial" w:hAnsi="Arial" w:cs="Arial"/>
          <w:b/>
          <w:sz w:val="22"/>
          <w:szCs w:val="22"/>
        </w:rPr>
      </w:pPr>
      <w:r w:rsidRPr="003537C8">
        <w:rPr>
          <w:rFonts w:ascii="Arial" w:hAnsi="Arial" w:cs="Arial"/>
          <w:b/>
          <w:sz w:val="22"/>
          <w:szCs w:val="22"/>
        </w:rPr>
        <w:t xml:space="preserve">Poškození porostů </w:t>
      </w:r>
      <w:r w:rsidR="003537C8">
        <w:rPr>
          <w:rFonts w:ascii="Arial" w:hAnsi="Arial" w:cs="Arial"/>
          <w:b/>
          <w:sz w:val="22"/>
          <w:szCs w:val="22"/>
        </w:rPr>
        <w:t xml:space="preserve">plodin </w:t>
      </w:r>
      <w:r w:rsidRPr="003537C8">
        <w:rPr>
          <w:rFonts w:ascii="Arial" w:hAnsi="Arial" w:cs="Arial"/>
          <w:b/>
          <w:sz w:val="22"/>
          <w:szCs w:val="22"/>
        </w:rPr>
        <w:t xml:space="preserve">suchem </w:t>
      </w:r>
    </w:p>
    <w:p w:rsidR="00733378" w:rsidRDefault="00733378" w:rsidP="00733378">
      <w:pPr>
        <w:jc w:val="both"/>
      </w:pPr>
    </w:p>
    <w:p w:rsidR="00733378" w:rsidRPr="002F0A0C" w:rsidRDefault="00733378" w:rsidP="00733378">
      <w:pPr>
        <w:jc w:val="both"/>
        <w:rPr>
          <w:rFonts w:ascii="Arial" w:hAnsi="Arial" w:cs="Arial"/>
          <w:sz w:val="20"/>
        </w:rPr>
      </w:pPr>
      <w:r w:rsidRPr="002F0A0C">
        <w:rPr>
          <w:rFonts w:ascii="Arial" w:hAnsi="Arial" w:cs="Arial"/>
          <w:sz w:val="20"/>
        </w:rPr>
        <w:t xml:space="preserve">Dlouhotrvající sucho v letošním roce mělo v mnoha případech devastující dopad na porosty plodin. Rozhodnout, co dělat s takto poškozenými porosty, </w:t>
      </w:r>
      <w:r w:rsidR="000A5D07">
        <w:rPr>
          <w:rFonts w:ascii="Arial" w:hAnsi="Arial" w:cs="Arial"/>
          <w:sz w:val="20"/>
        </w:rPr>
        <w:t xml:space="preserve">zda </w:t>
      </w:r>
      <w:r w:rsidR="000A5D07" w:rsidRPr="002F0A0C">
        <w:rPr>
          <w:rFonts w:ascii="Arial" w:hAnsi="Arial" w:cs="Arial"/>
          <w:sz w:val="20"/>
        </w:rPr>
        <w:t>porosty s potenciálem minimálního výnosu ponechat anebo je zrušit</w:t>
      </w:r>
      <w:r w:rsidR="000A5D07">
        <w:rPr>
          <w:rFonts w:ascii="Arial" w:hAnsi="Arial" w:cs="Arial"/>
          <w:sz w:val="20"/>
        </w:rPr>
        <w:t>,</w:t>
      </w:r>
      <w:r w:rsidR="000A5D07" w:rsidRPr="002F0A0C">
        <w:rPr>
          <w:rFonts w:ascii="Arial" w:hAnsi="Arial" w:cs="Arial"/>
          <w:sz w:val="20"/>
        </w:rPr>
        <w:t xml:space="preserve"> </w:t>
      </w:r>
      <w:r w:rsidR="000A5D07">
        <w:rPr>
          <w:rFonts w:ascii="Arial" w:hAnsi="Arial" w:cs="Arial"/>
          <w:sz w:val="20"/>
        </w:rPr>
        <w:t>bylo velmi obtížné.</w:t>
      </w:r>
    </w:p>
    <w:p w:rsidR="002F0A0C" w:rsidRPr="002F0A0C" w:rsidRDefault="002F0A0C" w:rsidP="00733378">
      <w:pPr>
        <w:jc w:val="both"/>
        <w:rPr>
          <w:rFonts w:ascii="Arial" w:hAnsi="Arial" w:cs="Arial"/>
          <w:sz w:val="20"/>
        </w:rPr>
      </w:pPr>
    </w:p>
    <w:p w:rsidR="00733378" w:rsidRPr="002F0A0C" w:rsidRDefault="00733378" w:rsidP="00733378">
      <w:pPr>
        <w:jc w:val="both"/>
        <w:rPr>
          <w:rFonts w:ascii="Arial" w:hAnsi="Arial" w:cs="Arial"/>
          <w:sz w:val="20"/>
        </w:rPr>
      </w:pPr>
      <w:r w:rsidRPr="002F0A0C">
        <w:rPr>
          <w:rFonts w:ascii="Arial" w:hAnsi="Arial" w:cs="Arial"/>
          <w:sz w:val="20"/>
        </w:rPr>
        <w:t xml:space="preserve">Projevy extrémního sucha se dotkly i klientů České pojišťovny, kteří mají sjednáno pojištění plodin. V pojistné smlouvě </w:t>
      </w:r>
      <w:r w:rsidRPr="002F0A0C">
        <w:rPr>
          <w:rFonts w:ascii="Arial" w:hAnsi="Arial" w:cs="Arial"/>
          <w:b/>
          <w:sz w:val="20"/>
        </w:rPr>
        <w:t>je pro provádění změn v pojištění plodin stanoven termín do 31. května daného roku.</w:t>
      </w:r>
      <w:r w:rsidRPr="002F0A0C">
        <w:rPr>
          <w:rFonts w:ascii="Arial" w:hAnsi="Arial" w:cs="Arial"/>
          <w:sz w:val="20"/>
        </w:rPr>
        <w:t xml:space="preserve"> </w:t>
      </w:r>
    </w:p>
    <w:p w:rsidR="002F0A0C" w:rsidRPr="002F0A0C" w:rsidRDefault="00733378" w:rsidP="00733378">
      <w:pPr>
        <w:jc w:val="both"/>
        <w:rPr>
          <w:rFonts w:ascii="Arial" w:hAnsi="Arial" w:cs="Arial"/>
          <w:sz w:val="20"/>
        </w:rPr>
      </w:pPr>
      <w:r w:rsidRPr="002F0A0C">
        <w:rPr>
          <w:rFonts w:ascii="Arial" w:hAnsi="Arial" w:cs="Arial"/>
          <w:sz w:val="20"/>
        </w:rPr>
        <w:t>Česká pojišťovna</w:t>
      </w:r>
      <w:r w:rsidR="002F0A0C" w:rsidRPr="002F0A0C">
        <w:rPr>
          <w:rFonts w:ascii="Arial" w:hAnsi="Arial" w:cs="Arial"/>
          <w:sz w:val="20"/>
        </w:rPr>
        <w:t xml:space="preserve"> </w:t>
      </w:r>
      <w:r w:rsidRPr="002F0A0C">
        <w:rPr>
          <w:rFonts w:ascii="Arial" w:hAnsi="Arial" w:cs="Arial"/>
          <w:sz w:val="20"/>
        </w:rPr>
        <w:t xml:space="preserve">rozhodla, že projevy mimořádného sucha na plodinách zohlední a prodlouží stanovenou dobu </w:t>
      </w:r>
      <w:r w:rsidR="002F0A0C" w:rsidRPr="002F0A0C">
        <w:rPr>
          <w:rFonts w:ascii="Arial" w:hAnsi="Arial" w:cs="Arial"/>
          <w:sz w:val="20"/>
        </w:rPr>
        <w:t>nad rámec pojistných podmínek</w:t>
      </w:r>
      <w:r w:rsidRPr="002F0A0C">
        <w:rPr>
          <w:rFonts w:ascii="Arial" w:hAnsi="Arial" w:cs="Arial"/>
          <w:sz w:val="20"/>
        </w:rPr>
        <w:t xml:space="preserve"> k úpravě pojištěných ploch a výnosů u extrémně poškozených porostů plodin. </w:t>
      </w:r>
      <w:r w:rsidRPr="002F0A0C">
        <w:rPr>
          <w:rFonts w:ascii="Arial" w:hAnsi="Arial" w:cs="Arial"/>
          <w:b/>
          <w:sz w:val="20"/>
        </w:rPr>
        <w:t xml:space="preserve">Termín </w:t>
      </w:r>
      <w:r w:rsidR="002F0A0C" w:rsidRPr="002F0A0C">
        <w:rPr>
          <w:rFonts w:ascii="Arial" w:hAnsi="Arial" w:cs="Arial"/>
          <w:b/>
          <w:sz w:val="20"/>
        </w:rPr>
        <w:t>bude</w:t>
      </w:r>
      <w:r w:rsidRPr="002F0A0C">
        <w:rPr>
          <w:rFonts w:ascii="Arial" w:hAnsi="Arial" w:cs="Arial"/>
          <w:b/>
          <w:sz w:val="20"/>
        </w:rPr>
        <w:t xml:space="preserve"> prodloužen až do 22. června 2012.</w:t>
      </w:r>
      <w:r w:rsidRPr="002F0A0C">
        <w:rPr>
          <w:rFonts w:ascii="Arial" w:hAnsi="Arial" w:cs="Arial"/>
          <w:sz w:val="20"/>
        </w:rPr>
        <w:t xml:space="preserve"> Do tohoto data lze prostřednictvím svého správce pojištění požádat o úpravu ploch pojištěných plodin, případně i pojištěných výnosů. Tato úprava se promítne v</w:t>
      </w:r>
      <w:r w:rsidR="00F45874">
        <w:rPr>
          <w:rFonts w:ascii="Arial" w:hAnsi="Arial" w:cs="Arial"/>
          <w:sz w:val="20"/>
        </w:rPr>
        <w:t> </w:t>
      </w:r>
      <w:r w:rsidRPr="002F0A0C">
        <w:rPr>
          <w:rFonts w:ascii="Arial" w:hAnsi="Arial" w:cs="Arial"/>
          <w:sz w:val="20"/>
        </w:rPr>
        <w:t>následující</w:t>
      </w:r>
      <w:r w:rsidR="00F45874">
        <w:rPr>
          <w:rFonts w:ascii="Arial" w:hAnsi="Arial" w:cs="Arial"/>
          <w:sz w:val="20"/>
        </w:rPr>
        <w:t xml:space="preserve"> (podzimní)</w:t>
      </w:r>
      <w:r w:rsidRPr="002F0A0C">
        <w:rPr>
          <w:rFonts w:ascii="Arial" w:hAnsi="Arial" w:cs="Arial"/>
          <w:sz w:val="20"/>
        </w:rPr>
        <w:t xml:space="preserve"> splátce pojistného. </w:t>
      </w:r>
    </w:p>
    <w:p w:rsidR="002F0A0C" w:rsidRPr="002F0A0C" w:rsidRDefault="002F0A0C" w:rsidP="00733378">
      <w:pPr>
        <w:jc w:val="both"/>
        <w:rPr>
          <w:rFonts w:ascii="Arial" w:hAnsi="Arial" w:cs="Arial"/>
          <w:sz w:val="20"/>
        </w:rPr>
      </w:pPr>
    </w:p>
    <w:p w:rsidR="00733378" w:rsidRDefault="00733378" w:rsidP="00733378">
      <w:pPr>
        <w:jc w:val="both"/>
        <w:rPr>
          <w:rFonts w:ascii="Arial" w:hAnsi="Arial" w:cs="Arial"/>
          <w:sz w:val="20"/>
        </w:rPr>
      </w:pPr>
      <w:r w:rsidRPr="002F0A0C">
        <w:rPr>
          <w:rFonts w:ascii="Arial" w:hAnsi="Arial" w:cs="Arial"/>
          <w:sz w:val="20"/>
        </w:rPr>
        <w:t xml:space="preserve">V případě dalších dotazů se můžete také obrátit na centrálu zemědělského pojištění České pojišťovny, </w:t>
      </w:r>
      <w:r w:rsidR="00904F6C">
        <w:rPr>
          <w:rFonts w:ascii="Arial" w:hAnsi="Arial" w:cs="Arial"/>
          <w:sz w:val="20"/>
        </w:rPr>
        <w:t xml:space="preserve">        </w:t>
      </w:r>
      <w:r w:rsidRPr="002F0A0C">
        <w:rPr>
          <w:rFonts w:ascii="Arial" w:hAnsi="Arial" w:cs="Arial"/>
          <w:sz w:val="20"/>
        </w:rPr>
        <w:t>tel. 224</w:t>
      </w:r>
      <w:r w:rsidR="00904F6C">
        <w:rPr>
          <w:rFonts w:ascii="Arial" w:hAnsi="Arial" w:cs="Arial"/>
          <w:sz w:val="20"/>
        </w:rPr>
        <w:t> </w:t>
      </w:r>
      <w:r w:rsidRPr="002F0A0C">
        <w:rPr>
          <w:rFonts w:ascii="Arial" w:hAnsi="Arial" w:cs="Arial"/>
          <w:sz w:val="20"/>
        </w:rPr>
        <w:t>559</w:t>
      </w:r>
      <w:r w:rsidR="00904F6C">
        <w:rPr>
          <w:rFonts w:ascii="Arial" w:hAnsi="Arial" w:cs="Arial"/>
          <w:sz w:val="20"/>
        </w:rPr>
        <w:t xml:space="preserve"> </w:t>
      </w:r>
      <w:r w:rsidRPr="002F0A0C">
        <w:rPr>
          <w:rFonts w:ascii="Arial" w:hAnsi="Arial" w:cs="Arial"/>
          <w:sz w:val="20"/>
        </w:rPr>
        <w:t>910, e-mail: jaroslav.sebesta@ceskapojistovna.cz.</w:t>
      </w:r>
      <w:bookmarkStart w:id="0" w:name="_GoBack"/>
      <w:bookmarkEnd w:id="0"/>
      <w:r w:rsidRPr="002F0A0C">
        <w:rPr>
          <w:rFonts w:ascii="Arial" w:hAnsi="Arial" w:cs="Arial"/>
          <w:sz w:val="20"/>
        </w:rPr>
        <w:t xml:space="preserve"> </w:t>
      </w:r>
    </w:p>
    <w:p w:rsidR="000A5D07" w:rsidRDefault="000A5D07" w:rsidP="00733378">
      <w:pPr>
        <w:jc w:val="both"/>
        <w:rPr>
          <w:rFonts w:ascii="Arial" w:hAnsi="Arial" w:cs="Arial"/>
          <w:sz w:val="20"/>
        </w:rPr>
      </w:pPr>
    </w:p>
    <w:p w:rsidR="000A5D07" w:rsidRDefault="000A5D07" w:rsidP="0073337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Česká pojišťovna, a.s. </w:t>
      </w:r>
    </w:p>
    <w:p w:rsidR="000A5D07" w:rsidRPr="002F0A0C" w:rsidRDefault="000A5D07" w:rsidP="0073337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odbor zemědělského pojištění</w:t>
      </w:r>
    </w:p>
    <w:p w:rsidR="00FC2976" w:rsidRDefault="00FC2976"/>
    <w:sectPr w:rsidR="00FC2976" w:rsidSect="00F33A2A">
      <w:pgSz w:w="11909" w:h="16834" w:code="9"/>
      <w:pgMar w:top="1296" w:right="720" w:bottom="1418" w:left="1418" w:header="706" w:footer="106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3378"/>
    <w:rsid w:val="000A5D07"/>
    <w:rsid w:val="002F0A0C"/>
    <w:rsid w:val="00327C62"/>
    <w:rsid w:val="003537C8"/>
    <w:rsid w:val="00393453"/>
    <w:rsid w:val="00733378"/>
    <w:rsid w:val="00904F6C"/>
    <w:rsid w:val="00C07D2E"/>
    <w:rsid w:val="00EE3F4A"/>
    <w:rsid w:val="00F45874"/>
    <w:rsid w:val="00FC2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3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33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37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3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33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337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9EAB0F0B94D4C3BB738772C3E0EF654@MA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Pojišťovna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jkrajickova</dc:creator>
  <cp:keywords/>
  <dc:description/>
  <cp:lastModifiedBy>astiborova</cp:lastModifiedBy>
  <cp:revision>6</cp:revision>
  <dcterms:created xsi:type="dcterms:W3CDTF">2012-06-13T12:54:00Z</dcterms:created>
  <dcterms:modified xsi:type="dcterms:W3CDTF">2012-06-13T15:22:00Z</dcterms:modified>
</cp:coreProperties>
</file>